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2A" w:rsidRPr="00B35AC9" w:rsidRDefault="00AF35E9" w:rsidP="00AF35E9">
      <w:pPr>
        <w:ind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E56A2A" w:rsidRPr="00B35AC9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56A2A" w:rsidRPr="00B35AC9">
        <w:rPr>
          <w:rFonts w:ascii="Times New Roman" w:hAnsi="Times New Roman" w:cs="Times New Roman"/>
          <w:b/>
        </w:rPr>
        <w:t xml:space="preserve"> </w:t>
      </w:r>
    </w:p>
    <w:p w:rsidR="00E56A2A" w:rsidRPr="00B35AC9" w:rsidRDefault="00E56A2A" w:rsidP="00AF35E9">
      <w:pPr>
        <w:ind w:left="-426"/>
        <w:jc w:val="center"/>
        <w:rPr>
          <w:rFonts w:ascii="Times New Roman" w:hAnsi="Times New Roman" w:cs="Times New Roman"/>
          <w:b/>
        </w:rPr>
      </w:pPr>
      <w:r w:rsidRPr="00B35AC9">
        <w:rPr>
          <w:rFonts w:ascii="Times New Roman" w:hAnsi="Times New Roman" w:cs="Times New Roman"/>
          <w:b/>
        </w:rPr>
        <w:t xml:space="preserve">Заседания Правления Некоммерческого партнерства </w:t>
      </w:r>
    </w:p>
    <w:p w:rsidR="00E56A2A" w:rsidRPr="00B35AC9" w:rsidRDefault="00E56A2A" w:rsidP="00AF35E9">
      <w:pPr>
        <w:ind w:left="-426"/>
        <w:jc w:val="center"/>
        <w:rPr>
          <w:rFonts w:ascii="Times New Roman" w:hAnsi="Times New Roman" w:cs="Times New Roman"/>
          <w:b/>
        </w:rPr>
      </w:pPr>
      <w:r w:rsidRPr="00B35AC9">
        <w:rPr>
          <w:rFonts w:ascii="Times New Roman" w:hAnsi="Times New Roman" w:cs="Times New Roman"/>
          <w:b/>
        </w:rPr>
        <w:t xml:space="preserve">«Саморегулируемая организация «Волжско-Камский союз Архитекторов </w:t>
      </w:r>
    </w:p>
    <w:p w:rsidR="00E56A2A" w:rsidRPr="00B35AC9" w:rsidRDefault="00E56A2A" w:rsidP="00AF35E9">
      <w:pPr>
        <w:ind w:left="-426"/>
        <w:jc w:val="center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  <w:b/>
        </w:rPr>
        <w:t xml:space="preserve">и проектировщиков» </w:t>
      </w:r>
      <w:r w:rsidRPr="00B35AC9">
        <w:rPr>
          <w:rFonts w:ascii="Times New Roman" w:hAnsi="Times New Roman" w:cs="Times New Roman"/>
        </w:rPr>
        <w:t>(НП «СРО «ВК САПР»)</w:t>
      </w:r>
      <w:r w:rsidR="00AF35E9" w:rsidRPr="00AF35E9">
        <w:rPr>
          <w:rFonts w:ascii="Times New Roman" w:hAnsi="Times New Roman" w:cs="Times New Roman"/>
          <w:b/>
        </w:rPr>
        <w:t xml:space="preserve"> </w:t>
      </w:r>
      <w:r w:rsidR="00AF35E9" w:rsidRPr="00B35AC9">
        <w:rPr>
          <w:rFonts w:ascii="Times New Roman" w:hAnsi="Times New Roman" w:cs="Times New Roman"/>
          <w:b/>
        </w:rPr>
        <w:t xml:space="preserve">№ </w:t>
      </w:r>
      <w:r w:rsidR="00AF35E9">
        <w:rPr>
          <w:rFonts w:ascii="Times New Roman" w:hAnsi="Times New Roman" w:cs="Times New Roman"/>
          <w:b/>
        </w:rPr>
        <w:t xml:space="preserve">8 от </w:t>
      </w:r>
      <w:r w:rsidR="00AF35E9" w:rsidRPr="00AF35E9">
        <w:rPr>
          <w:rFonts w:ascii="Times New Roman" w:hAnsi="Times New Roman" w:cs="Times New Roman"/>
          <w:b/>
        </w:rPr>
        <w:t>21 июня 2012 г.</w:t>
      </w:r>
    </w:p>
    <w:p w:rsidR="00E56A2A" w:rsidRPr="00B35AC9" w:rsidRDefault="00E56A2A" w:rsidP="00E56A2A">
      <w:pPr>
        <w:ind w:left="-426"/>
        <w:jc w:val="center"/>
        <w:rPr>
          <w:rFonts w:ascii="Times New Roman" w:hAnsi="Times New Roman" w:cs="Times New Roman"/>
          <w:b/>
        </w:rPr>
      </w:pPr>
    </w:p>
    <w:p w:rsidR="00741C46" w:rsidRPr="00B35AC9" w:rsidRDefault="00741C46" w:rsidP="00DA6E1E">
      <w:pPr>
        <w:pStyle w:val="af9"/>
        <w:ind w:left="142" w:right="-8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</w:rPr>
        <w:t>Общее количество членов Правления составляет – 7 (Семь) человек.</w:t>
      </w:r>
    </w:p>
    <w:p w:rsidR="00741C46" w:rsidRPr="00B35AC9" w:rsidRDefault="00741C46" w:rsidP="00DA6E1E">
      <w:pPr>
        <w:ind w:left="142" w:right="-8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</w:rPr>
        <w:t xml:space="preserve">Общее количество членов Правления, принявшие участие в заседании (голосовании) – </w:t>
      </w:r>
      <w:r w:rsidR="00582B55" w:rsidRPr="00C223E5">
        <w:rPr>
          <w:rFonts w:ascii="Times New Roman" w:hAnsi="Times New Roman" w:cs="Times New Roman"/>
        </w:rPr>
        <w:t>6</w:t>
      </w:r>
      <w:r w:rsidRPr="00C223E5">
        <w:rPr>
          <w:rFonts w:ascii="Times New Roman" w:hAnsi="Times New Roman" w:cs="Times New Roman"/>
        </w:rPr>
        <w:t xml:space="preserve"> (</w:t>
      </w:r>
      <w:r w:rsidR="00582B55" w:rsidRPr="00C223E5">
        <w:rPr>
          <w:rFonts w:ascii="Times New Roman" w:hAnsi="Times New Roman" w:cs="Times New Roman"/>
        </w:rPr>
        <w:t>Шесть</w:t>
      </w:r>
      <w:r w:rsidRPr="00C223E5">
        <w:rPr>
          <w:rFonts w:ascii="Times New Roman" w:hAnsi="Times New Roman" w:cs="Times New Roman"/>
        </w:rPr>
        <w:t>)</w:t>
      </w:r>
      <w:r w:rsidRPr="00B35AC9">
        <w:rPr>
          <w:rFonts w:ascii="Times New Roman" w:hAnsi="Times New Roman" w:cs="Times New Roman"/>
        </w:rPr>
        <w:t xml:space="preserve"> человек. </w:t>
      </w:r>
    </w:p>
    <w:p w:rsidR="00741C46" w:rsidRPr="00B35AC9" w:rsidRDefault="00741C46" w:rsidP="00623B59">
      <w:pPr>
        <w:pStyle w:val="affd"/>
        <w:widowControl/>
        <w:tabs>
          <w:tab w:val="left" w:pos="318"/>
        </w:tabs>
        <w:autoSpaceDE/>
        <w:autoSpaceDN/>
        <w:adjustRightInd/>
        <w:ind w:left="142" w:right="-8" w:firstLine="0"/>
        <w:jc w:val="left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</w:rPr>
        <w:t>Кворум для принятия решения по вопрос</w:t>
      </w:r>
      <w:r w:rsidR="0040673B" w:rsidRPr="00B35AC9">
        <w:rPr>
          <w:rFonts w:ascii="Times New Roman" w:hAnsi="Times New Roman" w:cs="Times New Roman"/>
        </w:rPr>
        <w:t>ам</w:t>
      </w:r>
      <w:r w:rsidRPr="00B35AC9">
        <w:rPr>
          <w:rFonts w:ascii="Times New Roman" w:hAnsi="Times New Roman" w:cs="Times New Roman"/>
        </w:rPr>
        <w:t xml:space="preserve"> повестки дня име</w:t>
      </w:r>
      <w:r w:rsidR="0040673B" w:rsidRPr="00B35AC9">
        <w:rPr>
          <w:rFonts w:ascii="Times New Roman" w:hAnsi="Times New Roman" w:cs="Times New Roman"/>
        </w:rPr>
        <w:t>ется</w:t>
      </w:r>
      <w:r w:rsidRPr="00B35AC9">
        <w:rPr>
          <w:rFonts w:ascii="Times New Roman" w:hAnsi="Times New Roman" w:cs="Times New Roman"/>
        </w:rPr>
        <w:t>.</w:t>
      </w:r>
    </w:p>
    <w:p w:rsidR="00741C46" w:rsidRPr="00C93742" w:rsidRDefault="00741C46" w:rsidP="00965CDD">
      <w:pPr>
        <w:pStyle w:val="af9"/>
        <w:ind w:left="34" w:right="-8" w:firstLine="284"/>
        <w:rPr>
          <w:rFonts w:ascii="Times New Roman" w:hAnsi="Times New Roman" w:cs="Times New Roman"/>
          <w:b/>
          <w:sz w:val="22"/>
          <w:szCs w:val="22"/>
        </w:rPr>
      </w:pPr>
    </w:p>
    <w:p w:rsidR="00741C46" w:rsidRPr="00DD129C" w:rsidRDefault="00741C46" w:rsidP="00DD129C">
      <w:pPr>
        <w:pStyle w:val="af9"/>
        <w:tabs>
          <w:tab w:val="left" w:pos="284"/>
        </w:tabs>
        <w:ind w:left="-142" w:right="-8"/>
        <w:jc w:val="center"/>
        <w:rPr>
          <w:rFonts w:ascii="Times New Roman" w:hAnsi="Times New Roman" w:cs="Times New Roman"/>
          <w:b/>
        </w:rPr>
      </w:pPr>
      <w:r w:rsidRPr="00DD129C">
        <w:rPr>
          <w:rFonts w:ascii="Times New Roman" w:hAnsi="Times New Roman" w:cs="Times New Roman"/>
          <w:b/>
        </w:rPr>
        <w:t>Повестка дня заседания:</w:t>
      </w:r>
    </w:p>
    <w:p w:rsidR="00DD129C" w:rsidRPr="00DD129C" w:rsidRDefault="00DD129C" w:rsidP="00DD129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-142" w:firstLine="0"/>
        <w:rPr>
          <w:rFonts w:ascii="Times New Roman" w:hAnsi="Times New Roman" w:cs="Times New Roman"/>
        </w:rPr>
      </w:pPr>
      <w:r w:rsidRPr="00DD129C">
        <w:rPr>
          <w:rFonts w:ascii="Times New Roman" w:hAnsi="Times New Roman" w:cs="Times New Roman"/>
        </w:rPr>
        <w:t>Принятие решения о внесении изменений и выдаче свидетельств о допуске к определенному виду или видам работ, которые оказывают влияние на безопасность объектов капитального стро</w:t>
      </w:r>
      <w:r w:rsidRPr="00DD129C">
        <w:rPr>
          <w:rFonts w:ascii="Times New Roman" w:hAnsi="Times New Roman" w:cs="Times New Roman"/>
        </w:rPr>
        <w:t>и</w:t>
      </w:r>
      <w:r w:rsidRPr="00DD129C">
        <w:rPr>
          <w:rFonts w:ascii="Times New Roman" w:hAnsi="Times New Roman" w:cs="Times New Roman"/>
        </w:rPr>
        <w:t>тельства, в связи с заявлением организаций-членов Партнерства.</w:t>
      </w:r>
    </w:p>
    <w:p w:rsidR="00DD129C" w:rsidRPr="00DD129C" w:rsidRDefault="00DD129C" w:rsidP="00DD129C">
      <w:pPr>
        <w:widowControl/>
        <w:numPr>
          <w:ilvl w:val="0"/>
          <w:numId w:val="10"/>
        </w:numPr>
        <w:tabs>
          <w:tab w:val="left" w:pos="284"/>
          <w:tab w:val="left" w:pos="709"/>
        </w:tabs>
        <w:autoSpaceDE/>
        <w:autoSpaceDN/>
        <w:adjustRightInd/>
        <w:ind w:left="-142" w:right="-2" w:firstLine="0"/>
        <w:rPr>
          <w:rFonts w:ascii="Times New Roman" w:hAnsi="Times New Roman" w:cs="Times New Roman"/>
        </w:rPr>
      </w:pPr>
      <w:r w:rsidRPr="00DD129C">
        <w:rPr>
          <w:rFonts w:ascii="Times New Roman" w:hAnsi="Times New Roman" w:cs="Times New Roman"/>
        </w:rPr>
        <w:t>Принятие решения о приеме в члены Партнерства и выдаче свидетельства о допуске к опред</w:t>
      </w:r>
      <w:r w:rsidRPr="00DD129C">
        <w:rPr>
          <w:rFonts w:ascii="Times New Roman" w:hAnsi="Times New Roman" w:cs="Times New Roman"/>
        </w:rPr>
        <w:t>е</w:t>
      </w:r>
      <w:r w:rsidRPr="00DD129C">
        <w:rPr>
          <w:rFonts w:ascii="Times New Roman" w:hAnsi="Times New Roman" w:cs="Times New Roman"/>
        </w:rPr>
        <w:t>ленному виду или видам работ, которые оказывают влияние на безопасность объектов капитального строительства.</w:t>
      </w:r>
    </w:p>
    <w:p w:rsidR="005C40C4" w:rsidRPr="00B35AC9" w:rsidRDefault="005C40C4" w:rsidP="00B35AC9">
      <w:pPr>
        <w:tabs>
          <w:tab w:val="left" w:pos="426"/>
        </w:tabs>
        <w:ind w:firstLine="0"/>
        <w:jc w:val="left"/>
        <w:rPr>
          <w:rFonts w:ascii="Times New Roman" w:eastAsia="Times New Roman" w:hAnsi="Times New Roman" w:cs="Times New Roman"/>
        </w:rPr>
      </w:pPr>
    </w:p>
    <w:p w:rsidR="00623B59" w:rsidRPr="00B35AC9" w:rsidRDefault="00623B59" w:rsidP="00623B59">
      <w:pPr>
        <w:shd w:val="clear" w:color="auto" w:fill="D9D9D9"/>
        <w:ind w:left="142" w:right="-144" w:hanging="284"/>
        <w:jc w:val="center"/>
        <w:rPr>
          <w:rFonts w:ascii="Times New Roman" w:hAnsi="Times New Roman" w:cs="Times New Roman"/>
          <w:b/>
        </w:rPr>
      </w:pPr>
      <w:r w:rsidRPr="00B35AC9">
        <w:rPr>
          <w:rFonts w:ascii="Times New Roman" w:hAnsi="Times New Roman" w:cs="Times New Roman"/>
          <w:b/>
          <w:shd w:val="clear" w:color="auto" w:fill="D9D9D9"/>
        </w:rPr>
        <w:t>ПЕРВЫЙ ВОПРОС ПОВЕСТКИ ДНЯ</w:t>
      </w:r>
    </w:p>
    <w:p w:rsidR="00B35AC9" w:rsidRDefault="00B35AC9" w:rsidP="00B35AC9">
      <w:pPr>
        <w:ind w:left="-142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</w:rPr>
        <w:t>Принятие решения о внесении изменений и выдаче свидетельств о допуске к определенному виду или видам работ, которые оказывают влияние на безопасность объектов капитального строительства, в связи с заявлением организаций-членов Партнерства</w:t>
      </w:r>
      <w:r>
        <w:rPr>
          <w:rFonts w:ascii="Times New Roman" w:hAnsi="Times New Roman" w:cs="Times New Roman"/>
        </w:rPr>
        <w:t>.</w:t>
      </w:r>
    </w:p>
    <w:p w:rsidR="00B35AC9" w:rsidRDefault="00B35AC9" w:rsidP="00B35AC9">
      <w:pPr>
        <w:ind w:left="-142" w:firstLine="0"/>
        <w:rPr>
          <w:rFonts w:ascii="Times New Roman" w:hAnsi="Times New Roman" w:cs="Times New Roman"/>
        </w:rPr>
      </w:pPr>
    </w:p>
    <w:p w:rsidR="00B35AC9" w:rsidRPr="00B35AC9" w:rsidRDefault="00B35AC9" w:rsidP="00B35AC9">
      <w:pPr>
        <w:ind w:left="-142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  <w:bCs/>
        </w:rPr>
        <w:t xml:space="preserve">1. </w:t>
      </w:r>
      <w:r w:rsidR="00DD129C" w:rsidRPr="00DD129C">
        <w:rPr>
          <w:rFonts w:ascii="Times New Roman" w:hAnsi="Times New Roman" w:cs="Times New Roman"/>
          <w:bCs/>
        </w:rPr>
        <w:t>Общество с ограниченной ответственностью "Творческая мастерская архитекторов Токаревых"</w:t>
      </w:r>
    </w:p>
    <w:tbl>
      <w:tblPr>
        <w:tblW w:w="10381" w:type="dxa"/>
        <w:jc w:val="center"/>
        <w:tblInd w:w="-1192" w:type="dxa"/>
        <w:tblLayout w:type="fixed"/>
        <w:tblLook w:val="04A0"/>
      </w:tblPr>
      <w:tblGrid>
        <w:gridCol w:w="5479"/>
        <w:gridCol w:w="4902"/>
      </w:tblGrid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Заявленные виды работ</w:t>
            </w:r>
          </w:p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(согласно Приказа Минрегионразвития РФ</w:t>
            </w:r>
          </w:p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от 30.12.2009г. N 624).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сложных объектов кап</w:t>
            </w: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тального строительства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1.1 .Работы по подготовке генерального плана земельного участка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Работы по подготовке архитектурных решений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Работы по подготовке конструктивных решений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Работы по подготовке технологических решений: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Работы по подготовке проектов мероприятий по обеспеч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нию доступа маломобильных групп населения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 Работы по организации подготовки проектной документ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ции, привлекаемым застройщиком или заказчиком на основ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нии договора юридическим лицом или индивидуальным пре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принимателем (генеральным проектировщиком).</w:t>
            </w:r>
          </w:p>
          <w:p w:rsidR="00DD129C" w:rsidRPr="0059575A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75A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>Вправе заключать договоры по осуществлению организации работ по подготовке проектной документации для объектов капитал</w:t>
            </w:r>
            <w:r w:rsidRPr="0059575A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>ь</w:t>
            </w:r>
            <w:r w:rsidRPr="0059575A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 xml:space="preserve">ного строительства, стоимость которых по одному договору не превышает (составляет) </w:t>
            </w:r>
            <w:r w:rsidRPr="0059575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>25 000 000 (двадцать пять миллионов)</w:t>
            </w:r>
            <w:r w:rsidRPr="0059575A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 xml:space="preserve"> рублей.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</w:tbl>
    <w:p w:rsidR="00C93742" w:rsidRPr="00B35AC9" w:rsidRDefault="00C93742" w:rsidP="00017858">
      <w:pPr>
        <w:tabs>
          <w:tab w:val="num" w:pos="0"/>
        </w:tabs>
        <w:ind w:left="-142" w:right="-8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  <w:b/>
        </w:rPr>
        <w:t>Голосовали</w:t>
      </w:r>
      <w:r w:rsidRPr="00B35AC9">
        <w:rPr>
          <w:rFonts w:ascii="Times New Roman" w:hAnsi="Times New Roman" w:cs="Times New Roman"/>
        </w:rPr>
        <w:t>: «за» - единогласно.</w:t>
      </w:r>
    </w:p>
    <w:p w:rsidR="00623B59" w:rsidRPr="00B35AC9" w:rsidRDefault="00C93742" w:rsidP="00623B59">
      <w:pPr>
        <w:tabs>
          <w:tab w:val="num" w:pos="720"/>
        </w:tabs>
        <w:ind w:left="-142" w:right="-8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  <w:b/>
        </w:rPr>
        <w:t>Решили:</w:t>
      </w:r>
      <w:r w:rsidRPr="00B35AC9">
        <w:rPr>
          <w:rFonts w:ascii="Times New Roman" w:hAnsi="Times New Roman" w:cs="Times New Roman"/>
        </w:rPr>
        <w:t xml:space="preserve"> </w:t>
      </w:r>
      <w:r w:rsidR="00DD129C" w:rsidRPr="00DD129C">
        <w:rPr>
          <w:rFonts w:ascii="Times New Roman" w:hAnsi="Times New Roman" w:cs="Times New Roman"/>
        </w:rPr>
        <w:t xml:space="preserve">внести заявленные изменения и выдать ООО </w:t>
      </w:r>
      <w:r w:rsidR="00DD129C" w:rsidRPr="00DD129C">
        <w:rPr>
          <w:rFonts w:ascii="Times New Roman" w:hAnsi="Times New Roman" w:cs="Times New Roman"/>
          <w:bCs/>
        </w:rPr>
        <w:t>"Творческая мастерская архитекторов Ток</w:t>
      </w:r>
      <w:r w:rsidR="00DD129C" w:rsidRPr="00DD129C">
        <w:rPr>
          <w:rFonts w:ascii="Times New Roman" w:hAnsi="Times New Roman" w:cs="Times New Roman"/>
          <w:bCs/>
        </w:rPr>
        <w:t>а</w:t>
      </w:r>
      <w:r w:rsidR="00DD129C" w:rsidRPr="00DD129C">
        <w:rPr>
          <w:rFonts w:ascii="Times New Roman" w:hAnsi="Times New Roman" w:cs="Times New Roman"/>
          <w:bCs/>
        </w:rPr>
        <w:t>ревых"</w:t>
      </w:r>
      <w:r w:rsidR="00DD129C" w:rsidRPr="00DD129C">
        <w:rPr>
          <w:rFonts w:ascii="Times New Roman" w:hAnsi="Times New Roman" w:cs="Times New Roman"/>
        </w:rPr>
        <w:t xml:space="preserve"> новое свидетельство взамен ранее выданного.</w:t>
      </w:r>
    </w:p>
    <w:p w:rsidR="00623B59" w:rsidRDefault="00623B59" w:rsidP="00623B59">
      <w:pPr>
        <w:tabs>
          <w:tab w:val="num" w:pos="720"/>
        </w:tabs>
        <w:ind w:left="-142" w:right="-8" w:firstLine="0"/>
        <w:rPr>
          <w:rFonts w:ascii="Times New Roman" w:hAnsi="Times New Roman" w:cs="Times New Roman"/>
          <w:sz w:val="22"/>
          <w:szCs w:val="22"/>
        </w:rPr>
      </w:pPr>
    </w:p>
    <w:p w:rsidR="00B35AC9" w:rsidRPr="00DD129C" w:rsidRDefault="00B35AC9" w:rsidP="00B35AC9">
      <w:pPr>
        <w:ind w:firstLine="0"/>
        <w:rPr>
          <w:rFonts w:ascii="Times New Roman" w:hAnsi="Times New Roman" w:cs="Times New Roman"/>
          <w:bCs/>
        </w:rPr>
      </w:pPr>
      <w:r w:rsidRPr="00DD129C">
        <w:rPr>
          <w:rFonts w:ascii="Times New Roman" w:hAnsi="Times New Roman" w:cs="Times New Roman"/>
          <w:bCs/>
        </w:rPr>
        <w:t xml:space="preserve">2. </w:t>
      </w:r>
      <w:r w:rsidR="00DD129C" w:rsidRPr="00DD129C">
        <w:rPr>
          <w:rFonts w:ascii="Times New Roman" w:hAnsi="Times New Roman" w:cs="Times New Roman"/>
          <w:bCs/>
        </w:rPr>
        <w:t>Общество с ограниченной ответственностью "АПМ Жилпромстрой"</w:t>
      </w:r>
    </w:p>
    <w:tbl>
      <w:tblPr>
        <w:tblW w:w="10381" w:type="dxa"/>
        <w:jc w:val="center"/>
        <w:tblInd w:w="-1192" w:type="dxa"/>
        <w:tblLayout w:type="fixed"/>
        <w:tblLook w:val="04A0"/>
      </w:tblPr>
      <w:tblGrid>
        <w:gridCol w:w="5479"/>
        <w:gridCol w:w="4902"/>
      </w:tblGrid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Заявленные виды работ</w:t>
            </w:r>
          </w:p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(согласно Приказа Минрегионразвития РФ</w:t>
            </w:r>
          </w:p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от 30.12.2009г. N 624).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сложных объектов кап</w:t>
            </w: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тального строительства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1.1 .Работы по подготовке генерального плана земельного участка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2. Работы по подготовке архитектурных решений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Работы по подготовке конструктивных решений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4.1. Работы по подготовке проектов внутренних инженерных систем отопления, вентиляции, кондиционирования, противодымной ве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тиляции, теплоснабжения и холодоснабжения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Работы по подготовке сведений о наружных сетях инжене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но-технического обеспечения, о перечне инжене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но-технических мероприятий: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5.1. Работы по подготовке проектов наружных сетей теплоснабж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ния и их сооружений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5.3. Работы по подготовке проектов наружных сетей электросна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жения до 35 кВ включительно и их сооружений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Работы по подготовке технологических решений: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6.3. Работы по подготовке технологических решений производс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венных зданий и сооружений и их комплексов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Работы по подготовке проектов мероприятий по охране о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ружающей среды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 Работы по подготовке проектов мероприятий по обеспеч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нию пожарной безопасности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Работы по подготовке проектов мероприятий по обеспеч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нию доступа маломобильных групп населения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E5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 Работы по организации подготовки проектной документ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ции, привлекаемым застройщиком или заказчиком на основ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нии договора юридическим лицом или индивидуальным пре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принимателем (генеральным проектировщиком). </w:t>
            </w:r>
          </w:p>
          <w:p w:rsidR="00DD129C" w:rsidRPr="00C223E5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23E5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5 000 000 (пять миллионов) рублей.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</w:tbl>
    <w:p w:rsidR="00B35AC9" w:rsidRPr="00B35AC9" w:rsidRDefault="00B35AC9" w:rsidP="00B35AC9">
      <w:pPr>
        <w:tabs>
          <w:tab w:val="num" w:pos="0"/>
        </w:tabs>
        <w:ind w:left="-142" w:right="-8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  <w:b/>
        </w:rPr>
        <w:t>Голосовали</w:t>
      </w:r>
      <w:r w:rsidRPr="00B35AC9">
        <w:rPr>
          <w:rFonts w:ascii="Times New Roman" w:hAnsi="Times New Roman" w:cs="Times New Roman"/>
        </w:rPr>
        <w:t>: «за» - единогласно.</w:t>
      </w:r>
    </w:p>
    <w:p w:rsidR="00B35AC9" w:rsidRPr="00B35AC9" w:rsidRDefault="00B35AC9" w:rsidP="00B35AC9">
      <w:pPr>
        <w:tabs>
          <w:tab w:val="num" w:pos="720"/>
        </w:tabs>
        <w:ind w:left="-142" w:right="-8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  <w:b/>
        </w:rPr>
        <w:t>Решили:</w:t>
      </w:r>
      <w:r w:rsidRPr="00B35AC9">
        <w:rPr>
          <w:rFonts w:ascii="Times New Roman" w:hAnsi="Times New Roman" w:cs="Times New Roman"/>
        </w:rPr>
        <w:t xml:space="preserve"> </w:t>
      </w:r>
      <w:r w:rsidR="00DD129C" w:rsidRPr="00DD129C">
        <w:rPr>
          <w:rFonts w:ascii="Times New Roman" w:hAnsi="Times New Roman" w:cs="Times New Roman"/>
        </w:rPr>
        <w:t xml:space="preserve">внести необходимые изменения и выдать свидетельство о допуске к работам согласно заявлению ООО </w:t>
      </w:r>
      <w:r w:rsidR="00DD129C" w:rsidRPr="00DD129C">
        <w:rPr>
          <w:rFonts w:ascii="Times New Roman" w:hAnsi="Times New Roman" w:cs="Times New Roman"/>
          <w:bCs/>
        </w:rPr>
        <w:t>"АПМ Жилпромстрой"</w:t>
      </w:r>
      <w:r w:rsidR="00DD129C" w:rsidRPr="00DD129C">
        <w:rPr>
          <w:rFonts w:ascii="Times New Roman" w:hAnsi="Times New Roman" w:cs="Times New Roman"/>
        </w:rPr>
        <w:t xml:space="preserve"> взамен ранее выданного</w:t>
      </w:r>
      <w:r w:rsidRPr="00B35AC9">
        <w:rPr>
          <w:rFonts w:ascii="Times New Roman" w:hAnsi="Times New Roman" w:cs="Times New Roman"/>
        </w:rPr>
        <w:t>.</w:t>
      </w:r>
    </w:p>
    <w:p w:rsidR="00B35AC9" w:rsidRDefault="00B35AC9" w:rsidP="00623B59">
      <w:pPr>
        <w:tabs>
          <w:tab w:val="num" w:pos="720"/>
        </w:tabs>
        <w:ind w:left="-142" w:right="-8" w:firstLine="0"/>
        <w:rPr>
          <w:rFonts w:ascii="Times New Roman" w:hAnsi="Times New Roman" w:cs="Times New Roman"/>
          <w:sz w:val="22"/>
          <w:szCs w:val="22"/>
        </w:rPr>
      </w:pPr>
    </w:p>
    <w:p w:rsidR="00DD129C" w:rsidRPr="00B35AC9" w:rsidRDefault="00DD129C" w:rsidP="00DD129C">
      <w:pPr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Pr="00B35AC9">
        <w:rPr>
          <w:rFonts w:ascii="Times New Roman" w:hAnsi="Times New Roman" w:cs="Times New Roman"/>
          <w:bCs/>
        </w:rPr>
        <w:t xml:space="preserve">. </w:t>
      </w:r>
      <w:r w:rsidRPr="00DD129C">
        <w:rPr>
          <w:rFonts w:ascii="Times New Roman" w:hAnsi="Times New Roman" w:cs="Times New Roman"/>
          <w:bCs/>
        </w:rPr>
        <w:t>Общество с ограниченной ответственностью "Креатив Проект"</w:t>
      </w:r>
    </w:p>
    <w:tbl>
      <w:tblPr>
        <w:tblW w:w="10381" w:type="dxa"/>
        <w:jc w:val="center"/>
        <w:tblInd w:w="-1192" w:type="dxa"/>
        <w:tblLayout w:type="fixed"/>
        <w:tblLook w:val="04A0"/>
      </w:tblPr>
      <w:tblGrid>
        <w:gridCol w:w="5479"/>
        <w:gridCol w:w="4902"/>
      </w:tblGrid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9C" w:rsidRPr="00B35AC9" w:rsidRDefault="00DD129C" w:rsidP="00DD129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Заявленные виды работ</w:t>
            </w:r>
          </w:p>
          <w:p w:rsidR="00DD129C" w:rsidRPr="00B35AC9" w:rsidRDefault="00DD129C" w:rsidP="00DD129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(согласно Приказа Минрегионразвития РФ</w:t>
            </w:r>
          </w:p>
          <w:p w:rsidR="00DD129C" w:rsidRPr="00B35AC9" w:rsidRDefault="00DD129C" w:rsidP="00DD129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от 30.12.2009г. N 624).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9C" w:rsidRPr="00B35AC9" w:rsidRDefault="00DD129C" w:rsidP="00DD129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сложных объектов кап</w:t>
            </w: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тального строительства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1.1 .Работы по подготовке генерального плана земельного участка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1.3. Работы по подготовке схемы планировочной организации п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лосы отвода линейного сооружения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Работы по подготовке архитектурных решений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Работы по подготовке конструктивных решений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4.1. Работы по подготовке проектов внутренних инженерных систем отопления, вентиляции, кондиционирования, противодымной ве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тиляции, теплоснабжения и холодоснабжения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C223E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Работы по подготовке сведений о наружных сетях инжене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но-технического обеспечения, о перечне инжене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но-технических мероприятий: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5.1. Работы по подготовке проектов наружных сетей теплоснабж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ния и их сооружений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Работы по подготовке технологических решений: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6.3. Работы по подготовке технологических решений производс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венных зданий и сооружений и их комплексов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Работы по подготовке проектов мероприятий по охране о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ружающей среды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 Работы по подготовке проектов мероприятий по обеспеч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нию пожарной безопасности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Работы по подготовке проектов мероприятий по обеспеч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нию доступа маломобильных групп населения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DD129C" w:rsidRPr="00B35AC9" w:rsidTr="00DD129C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 Работы по организации подготовки проектной документ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ции, привлекаемым застройщиком или заказчиком на основ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нии договора юридическим лицом или индивидуальным пре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DD1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принимателем (генеральным проектировщиком).</w:t>
            </w:r>
          </w:p>
          <w:p w:rsidR="00DD129C" w:rsidRPr="00216F91" w:rsidRDefault="00DD129C" w:rsidP="00DD129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F91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</w:t>
            </w:r>
            <w:r w:rsidRPr="00216F9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>300 000 000 (триста ми</w:t>
            </w:r>
            <w:r w:rsidRPr="00216F9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>л</w:t>
            </w:r>
            <w:r w:rsidRPr="00216F9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>лионов) рублей и более 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9C" w:rsidRPr="00DD129C" w:rsidRDefault="00DD129C" w:rsidP="00DD12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D129C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</w:tbl>
    <w:p w:rsidR="00DD129C" w:rsidRPr="00B35AC9" w:rsidRDefault="00DD129C" w:rsidP="00DD129C">
      <w:pPr>
        <w:tabs>
          <w:tab w:val="num" w:pos="0"/>
        </w:tabs>
        <w:ind w:left="-142" w:right="-8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  <w:b/>
        </w:rPr>
        <w:t>Голосовали</w:t>
      </w:r>
      <w:r w:rsidRPr="00B35AC9">
        <w:rPr>
          <w:rFonts w:ascii="Times New Roman" w:hAnsi="Times New Roman" w:cs="Times New Roman"/>
        </w:rPr>
        <w:t>: «за» - единогласно.</w:t>
      </w:r>
    </w:p>
    <w:p w:rsidR="00DD129C" w:rsidRPr="00B35AC9" w:rsidRDefault="00DD129C" w:rsidP="00DD129C">
      <w:pPr>
        <w:tabs>
          <w:tab w:val="num" w:pos="720"/>
        </w:tabs>
        <w:ind w:left="-142" w:right="-8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  <w:b/>
        </w:rPr>
        <w:t>Решили:</w:t>
      </w:r>
      <w:r w:rsidRPr="00B35AC9">
        <w:rPr>
          <w:rFonts w:ascii="Times New Roman" w:hAnsi="Times New Roman" w:cs="Times New Roman"/>
        </w:rPr>
        <w:t xml:space="preserve"> </w:t>
      </w:r>
      <w:r w:rsidR="00216F91" w:rsidRPr="00216F91">
        <w:rPr>
          <w:rFonts w:ascii="Times New Roman" w:hAnsi="Times New Roman" w:cs="Times New Roman"/>
        </w:rPr>
        <w:t>внести изменения и выдать св</w:t>
      </w:r>
      <w:r w:rsidR="00C223E5">
        <w:rPr>
          <w:rFonts w:ascii="Times New Roman" w:hAnsi="Times New Roman" w:cs="Times New Roman"/>
        </w:rPr>
        <w:t>идетельство о допуске к работам</w:t>
      </w:r>
      <w:r w:rsidR="00216F91" w:rsidRPr="00216F91">
        <w:rPr>
          <w:rFonts w:ascii="Times New Roman" w:hAnsi="Times New Roman" w:cs="Times New Roman"/>
        </w:rPr>
        <w:t xml:space="preserve"> согласно заявлению ООО "Креатив Проект" взамен ранее выданного</w:t>
      </w:r>
      <w:r w:rsidRPr="00DD129C">
        <w:rPr>
          <w:rFonts w:ascii="Times New Roman" w:hAnsi="Times New Roman" w:cs="Times New Roman"/>
        </w:rPr>
        <w:t>.</w:t>
      </w:r>
    </w:p>
    <w:p w:rsidR="00DD129C" w:rsidRDefault="00DD129C" w:rsidP="00623B59">
      <w:pPr>
        <w:tabs>
          <w:tab w:val="num" w:pos="720"/>
        </w:tabs>
        <w:ind w:left="-142" w:right="-8" w:firstLine="0"/>
        <w:rPr>
          <w:rFonts w:ascii="Times New Roman" w:hAnsi="Times New Roman" w:cs="Times New Roman"/>
          <w:sz w:val="22"/>
          <w:szCs w:val="22"/>
        </w:rPr>
      </w:pPr>
    </w:p>
    <w:p w:rsidR="00623B59" w:rsidRPr="00B35AC9" w:rsidRDefault="00623B59" w:rsidP="00623B59">
      <w:pPr>
        <w:shd w:val="clear" w:color="auto" w:fill="D9D9D9"/>
        <w:ind w:left="142" w:right="-144" w:hanging="284"/>
        <w:jc w:val="center"/>
        <w:rPr>
          <w:rFonts w:ascii="Times New Roman" w:hAnsi="Times New Roman" w:cs="Times New Roman"/>
          <w:b/>
        </w:rPr>
      </w:pPr>
      <w:r w:rsidRPr="00B35AC9">
        <w:rPr>
          <w:rFonts w:ascii="Times New Roman" w:hAnsi="Times New Roman" w:cs="Times New Roman"/>
          <w:b/>
          <w:shd w:val="clear" w:color="auto" w:fill="D9D9D9"/>
        </w:rPr>
        <w:t>ВТОРОЙ ВОПРОС ПОВЕСТКИ ДНЯ</w:t>
      </w:r>
    </w:p>
    <w:p w:rsidR="00623B59" w:rsidRPr="00216F91" w:rsidRDefault="00216F91" w:rsidP="00623B59">
      <w:pPr>
        <w:ind w:left="-142" w:firstLine="0"/>
        <w:rPr>
          <w:rFonts w:ascii="Times New Roman" w:hAnsi="Times New Roman" w:cs="Times New Roman"/>
          <w:bCs/>
        </w:rPr>
      </w:pPr>
      <w:r w:rsidRPr="00216F91">
        <w:rPr>
          <w:rFonts w:ascii="Times New Roman" w:hAnsi="Times New Roman" w:cs="Times New Roman"/>
        </w:rPr>
        <w:t>Принятие решения о приеме в члены Партнерства и выдаче свидетельства о допуске к определе</w:t>
      </w:r>
      <w:r w:rsidRPr="00216F91">
        <w:rPr>
          <w:rFonts w:ascii="Times New Roman" w:hAnsi="Times New Roman" w:cs="Times New Roman"/>
        </w:rPr>
        <w:t>н</w:t>
      </w:r>
      <w:r w:rsidRPr="00216F91">
        <w:rPr>
          <w:rFonts w:ascii="Times New Roman" w:hAnsi="Times New Roman" w:cs="Times New Roman"/>
        </w:rPr>
        <w:t>ному виду или видам работ, которые оказывают влияние на безопасность объектов капитального строительства</w:t>
      </w:r>
      <w:r w:rsidR="00623B59" w:rsidRPr="00216F91">
        <w:rPr>
          <w:rFonts w:ascii="Times New Roman" w:hAnsi="Times New Roman" w:cs="Times New Roman"/>
          <w:bCs/>
        </w:rPr>
        <w:t>.</w:t>
      </w:r>
    </w:p>
    <w:p w:rsidR="00E25D48" w:rsidRDefault="00E25D48" w:rsidP="00623B59">
      <w:pPr>
        <w:ind w:left="-142" w:firstLine="0"/>
        <w:rPr>
          <w:rFonts w:ascii="Times New Roman" w:hAnsi="Times New Roman" w:cs="Times New Roman"/>
          <w:bCs/>
        </w:rPr>
      </w:pPr>
    </w:p>
    <w:p w:rsidR="00B35AC9" w:rsidRPr="00C223E5" w:rsidRDefault="00C223E5" w:rsidP="00B35AC9">
      <w:pPr>
        <w:ind w:firstLine="0"/>
        <w:rPr>
          <w:rFonts w:ascii="Times New Roman" w:hAnsi="Times New Roman" w:cs="Times New Roman"/>
          <w:bCs/>
        </w:rPr>
      </w:pPr>
      <w:r w:rsidRPr="00C223E5">
        <w:rPr>
          <w:rFonts w:ascii="Times New Roman" w:hAnsi="Times New Roman" w:cs="Times New Roman"/>
          <w:bCs/>
        </w:rPr>
        <w:t>1. Индивидуальный предприниматель Байрамов Шахин Наби оглы</w:t>
      </w:r>
    </w:p>
    <w:tbl>
      <w:tblPr>
        <w:tblW w:w="10381" w:type="dxa"/>
        <w:jc w:val="center"/>
        <w:tblInd w:w="-1192" w:type="dxa"/>
        <w:tblLayout w:type="fixed"/>
        <w:tblLook w:val="04A0"/>
      </w:tblPr>
      <w:tblGrid>
        <w:gridCol w:w="5479"/>
        <w:gridCol w:w="4902"/>
      </w:tblGrid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Заявленные виды работ</w:t>
            </w:r>
          </w:p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(согласно Приказа Минрегионразвития РФ</w:t>
            </w:r>
          </w:p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от 30.12.2009г. N 624).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сложных объектов кап</w:t>
            </w: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тального строительства</w:t>
            </w:r>
          </w:p>
        </w:tc>
      </w:tr>
      <w:tr w:rsidR="00216F91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91" w:rsidRPr="00216F91" w:rsidRDefault="00216F91" w:rsidP="00216F91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Работы по подготовке архитектурных решений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91" w:rsidRPr="00216F91" w:rsidRDefault="00216F91" w:rsidP="00216F9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6F91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216F9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216F91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</w:tbl>
    <w:p w:rsidR="00623B59" w:rsidRPr="00042FAF" w:rsidRDefault="00623B59" w:rsidP="00623B59">
      <w:pPr>
        <w:tabs>
          <w:tab w:val="num" w:pos="0"/>
        </w:tabs>
        <w:ind w:left="-142" w:right="-8" w:firstLine="0"/>
        <w:rPr>
          <w:rFonts w:ascii="Times New Roman" w:hAnsi="Times New Roman" w:cs="Times New Roman"/>
        </w:rPr>
      </w:pPr>
      <w:r w:rsidRPr="00042FAF">
        <w:rPr>
          <w:rFonts w:ascii="Times New Roman" w:hAnsi="Times New Roman" w:cs="Times New Roman"/>
          <w:b/>
        </w:rPr>
        <w:t>Голосовали</w:t>
      </w:r>
      <w:r w:rsidRPr="00042FAF">
        <w:rPr>
          <w:rFonts w:ascii="Times New Roman" w:hAnsi="Times New Roman" w:cs="Times New Roman"/>
        </w:rPr>
        <w:t>: «за» - единогласно.</w:t>
      </w:r>
    </w:p>
    <w:p w:rsidR="00216F91" w:rsidRPr="00216F91" w:rsidRDefault="00623B59" w:rsidP="00216F91">
      <w:pPr>
        <w:ind w:left="-142" w:firstLine="0"/>
        <w:rPr>
          <w:rFonts w:ascii="Times New Roman" w:hAnsi="Times New Roman" w:cs="Times New Roman"/>
        </w:rPr>
      </w:pPr>
      <w:r w:rsidRPr="00042FAF">
        <w:rPr>
          <w:rFonts w:ascii="Times New Roman" w:hAnsi="Times New Roman" w:cs="Times New Roman"/>
          <w:b/>
        </w:rPr>
        <w:t>Решили:</w:t>
      </w:r>
      <w:r w:rsidRPr="00042FAF">
        <w:rPr>
          <w:rFonts w:ascii="Times New Roman" w:hAnsi="Times New Roman" w:cs="Times New Roman"/>
        </w:rPr>
        <w:t xml:space="preserve"> </w:t>
      </w:r>
      <w:r w:rsidR="00216F91" w:rsidRPr="00216F91">
        <w:rPr>
          <w:rFonts w:ascii="Times New Roman" w:hAnsi="Times New Roman" w:cs="Times New Roman"/>
        </w:rPr>
        <w:t>принять Индивидуального предпринимателя Байрамова Шахина Наби оглы в члены Партнерства и выдать свидетельство о допуске к заявленному виду работ в течение трех рабочих дней со дня уплаты вступительного</w:t>
      </w:r>
      <w:r w:rsidR="00C223E5">
        <w:rPr>
          <w:rFonts w:ascii="Times New Roman" w:hAnsi="Times New Roman" w:cs="Times New Roman"/>
        </w:rPr>
        <w:t xml:space="preserve"> и</w:t>
      </w:r>
      <w:r w:rsidR="00216F91" w:rsidRPr="00216F91">
        <w:rPr>
          <w:rFonts w:ascii="Times New Roman" w:hAnsi="Times New Roman" w:cs="Times New Roman"/>
        </w:rPr>
        <w:t xml:space="preserve"> членского взнос</w:t>
      </w:r>
      <w:r w:rsidR="00C223E5">
        <w:rPr>
          <w:rFonts w:ascii="Times New Roman" w:hAnsi="Times New Roman" w:cs="Times New Roman"/>
        </w:rPr>
        <w:t>ов,</w:t>
      </w:r>
      <w:r w:rsidR="00216F91" w:rsidRPr="00216F91">
        <w:rPr>
          <w:rFonts w:ascii="Times New Roman" w:hAnsi="Times New Roman" w:cs="Times New Roman"/>
        </w:rPr>
        <w:t xml:space="preserve"> взноса в компенсационный фонд Пар</w:t>
      </w:r>
      <w:r w:rsidR="00216F91" w:rsidRPr="00216F91">
        <w:rPr>
          <w:rFonts w:ascii="Times New Roman" w:hAnsi="Times New Roman" w:cs="Times New Roman"/>
        </w:rPr>
        <w:t>т</w:t>
      </w:r>
      <w:r w:rsidR="00216F91" w:rsidRPr="00216F91">
        <w:rPr>
          <w:rFonts w:ascii="Times New Roman" w:hAnsi="Times New Roman" w:cs="Times New Roman"/>
        </w:rPr>
        <w:t>нерства. Установить срок оплаты взносов три рабочих дня со дня принятия решения.</w:t>
      </w:r>
    </w:p>
    <w:p w:rsidR="00623B59" w:rsidRPr="00042FAF" w:rsidRDefault="00623B59" w:rsidP="00623B59">
      <w:pPr>
        <w:tabs>
          <w:tab w:val="num" w:pos="720"/>
        </w:tabs>
        <w:ind w:left="-142" w:right="-8" w:firstLine="0"/>
        <w:rPr>
          <w:rFonts w:ascii="Times New Roman" w:hAnsi="Times New Roman" w:cs="Times New Roman"/>
        </w:rPr>
      </w:pPr>
    </w:p>
    <w:p w:rsidR="00443E9B" w:rsidRPr="00623B59" w:rsidRDefault="00443E9B" w:rsidP="00623B59">
      <w:pPr>
        <w:ind w:left="-142" w:firstLine="0"/>
        <w:rPr>
          <w:rFonts w:ascii="Times New Roman" w:hAnsi="Times New Roman" w:cs="Times New Roman"/>
          <w:b/>
          <w:sz w:val="22"/>
          <w:szCs w:val="22"/>
        </w:rPr>
      </w:pPr>
    </w:p>
    <w:p w:rsidR="00AF35E9" w:rsidRPr="00DF0DAB" w:rsidRDefault="00AF35E9" w:rsidP="00AF35E9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DF0DAB">
        <w:rPr>
          <w:rFonts w:ascii="Times New Roman" w:hAnsi="Times New Roman" w:cs="Times New Roman"/>
          <w:sz w:val="22"/>
          <w:szCs w:val="22"/>
        </w:rPr>
        <w:t xml:space="preserve">Выписка из протокола заседания </w:t>
      </w:r>
    </w:p>
    <w:p w:rsidR="00AF35E9" w:rsidRPr="00DF0DAB" w:rsidRDefault="00AF35E9" w:rsidP="00AF35E9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DF0DAB">
        <w:rPr>
          <w:rFonts w:ascii="Times New Roman" w:hAnsi="Times New Roman" w:cs="Times New Roman"/>
          <w:sz w:val="22"/>
          <w:szCs w:val="22"/>
        </w:rPr>
        <w:t xml:space="preserve">Правления НП «СРО «ВК-САПР» </w:t>
      </w:r>
    </w:p>
    <w:p w:rsidR="00AF35E9" w:rsidRPr="00DF0DAB" w:rsidRDefault="00AF35E9" w:rsidP="00AF35E9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DF0DAB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DF0DAB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21.06</w:t>
      </w:r>
      <w:r w:rsidRPr="00DF0DAB">
        <w:rPr>
          <w:rFonts w:ascii="Times New Roman" w:hAnsi="Times New Roman" w:cs="Times New Roman"/>
          <w:sz w:val="22"/>
          <w:szCs w:val="22"/>
        </w:rPr>
        <w:t>.2012 г. верна</w:t>
      </w:r>
    </w:p>
    <w:p w:rsidR="00AF35E9" w:rsidRPr="00DF0DAB" w:rsidRDefault="00AF35E9" w:rsidP="00AF35E9">
      <w:pPr>
        <w:tabs>
          <w:tab w:val="num" w:pos="720"/>
        </w:tabs>
        <w:ind w:firstLine="0"/>
        <w:rPr>
          <w:rFonts w:ascii="Times New Roman" w:hAnsi="Times New Roman" w:cs="Times New Roman"/>
        </w:rPr>
      </w:pPr>
      <w:r w:rsidRPr="00DF0DAB">
        <w:rPr>
          <w:rFonts w:ascii="Times New Roman" w:hAnsi="Times New Roman" w:cs="Times New Roman"/>
          <w:sz w:val="22"/>
          <w:szCs w:val="22"/>
        </w:rPr>
        <w:t>Директор Золотарева А. В.</w:t>
      </w:r>
    </w:p>
    <w:p w:rsidR="00E56A2A" w:rsidRPr="00042FAF" w:rsidRDefault="00E56A2A" w:rsidP="00AF35E9">
      <w:pPr>
        <w:ind w:firstLine="0"/>
        <w:rPr>
          <w:rFonts w:ascii="Times New Roman" w:hAnsi="Times New Roman" w:cs="Times New Roman"/>
        </w:rPr>
      </w:pPr>
    </w:p>
    <w:sectPr w:rsidR="00E56A2A" w:rsidRPr="00042FAF" w:rsidSect="00017858">
      <w:footerReference w:type="default" r:id="rId7"/>
      <w:pgSz w:w="11899" w:h="16841"/>
      <w:pgMar w:top="567" w:right="567" w:bottom="426" w:left="1134" w:header="720" w:footer="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FF" w:rsidRDefault="00D201FF" w:rsidP="00C51BA6">
      <w:r>
        <w:separator/>
      </w:r>
    </w:p>
  </w:endnote>
  <w:endnote w:type="continuationSeparator" w:id="0">
    <w:p w:rsidR="00D201FF" w:rsidRDefault="00D201FF" w:rsidP="00C5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20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D129C" w:rsidRPr="00017858" w:rsidRDefault="00DD129C">
        <w:pPr>
          <w:pStyle w:val="afff1"/>
          <w:jc w:val="right"/>
          <w:rPr>
            <w:sz w:val="16"/>
            <w:szCs w:val="16"/>
          </w:rPr>
        </w:pPr>
      </w:p>
      <w:p w:rsidR="00DD129C" w:rsidRPr="00C51BA6" w:rsidRDefault="0014012D">
        <w:pPr>
          <w:pStyle w:val="afff1"/>
          <w:jc w:val="right"/>
          <w:rPr>
            <w:sz w:val="16"/>
            <w:szCs w:val="16"/>
          </w:rPr>
        </w:pPr>
        <w:r w:rsidRPr="00C51BA6">
          <w:rPr>
            <w:sz w:val="16"/>
            <w:szCs w:val="16"/>
          </w:rPr>
          <w:fldChar w:fldCharType="begin"/>
        </w:r>
        <w:r w:rsidR="00DD129C" w:rsidRPr="00C51BA6">
          <w:rPr>
            <w:sz w:val="16"/>
            <w:szCs w:val="16"/>
          </w:rPr>
          <w:instrText xml:space="preserve"> PAGE   \* MERGEFORMAT </w:instrText>
        </w:r>
        <w:r w:rsidRPr="00C51BA6">
          <w:rPr>
            <w:sz w:val="16"/>
            <w:szCs w:val="16"/>
          </w:rPr>
          <w:fldChar w:fldCharType="separate"/>
        </w:r>
        <w:r w:rsidR="0059575A">
          <w:rPr>
            <w:noProof/>
            <w:sz w:val="16"/>
            <w:szCs w:val="16"/>
          </w:rPr>
          <w:t>3</w:t>
        </w:r>
        <w:r w:rsidRPr="00C51BA6">
          <w:rPr>
            <w:sz w:val="16"/>
            <w:szCs w:val="16"/>
          </w:rPr>
          <w:fldChar w:fldCharType="end"/>
        </w:r>
      </w:p>
    </w:sdtContent>
  </w:sdt>
  <w:p w:rsidR="00DD129C" w:rsidRDefault="00DD129C">
    <w:pPr>
      <w:pStyle w:val="a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FF" w:rsidRDefault="00D201FF" w:rsidP="00C51BA6">
      <w:r>
        <w:separator/>
      </w:r>
    </w:p>
  </w:footnote>
  <w:footnote w:type="continuationSeparator" w:id="0">
    <w:p w:rsidR="00D201FF" w:rsidRDefault="00D201FF" w:rsidP="00C51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6"/>
    <w:multiLevelType w:val="hybridMultilevel"/>
    <w:tmpl w:val="009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DF9"/>
    <w:multiLevelType w:val="hybridMultilevel"/>
    <w:tmpl w:val="280CB8C2"/>
    <w:lvl w:ilvl="0" w:tplc="65BE81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7616"/>
    <w:multiLevelType w:val="hybridMultilevel"/>
    <w:tmpl w:val="E1E21A1C"/>
    <w:lvl w:ilvl="0" w:tplc="156E74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305D85"/>
    <w:multiLevelType w:val="hybridMultilevel"/>
    <w:tmpl w:val="05248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050B"/>
    <w:multiLevelType w:val="hybridMultilevel"/>
    <w:tmpl w:val="142C3962"/>
    <w:lvl w:ilvl="0" w:tplc="7B3631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DFB0F8F"/>
    <w:multiLevelType w:val="hybridMultilevel"/>
    <w:tmpl w:val="0BAC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3612F"/>
    <w:multiLevelType w:val="hybridMultilevel"/>
    <w:tmpl w:val="327C4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17621F"/>
    <w:multiLevelType w:val="hybridMultilevel"/>
    <w:tmpl w:val="E71C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86D13"/>
    <w:multiLevelType w:val="hybridMultilevel"/>
    <w:tmpl w:val="058AEC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8D4F47"/>
    <w:multiLevelType w:val="hybridMultilevel"/>
    <w:tmpl w:val="F1D41504"/>
    <w:lvl w:ilvl="0" w:tplc="B638F9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5AB"/>
    <w:rsid w:val="0000379D"/>
    <w:rsid w:val="00013BEE"/>
    <w:rsid w:val="0001709A"/>
    <w:rsid w:val="00017858"/>
    <w:rsid w:val="0002595B"/>
    <w:rsid w:val="0002740F"/>
    <w:rsid w:val="00042FAF"/>
    <w:rsid w:val="0004579E"/>
    <w:rsid w:val="000575E4"/>
    <w:rsid w:val="00074FDB"/>
    <w:rsid w:val="000908EF"/>
    <w:rsid w:val="000E6CFA"/>
    <w:rsid w:val="00101262"/>
    <w:rsid w:val="00132D88"/>
    <w:rsid w:val="0014012D"/>
    <w:rsid w:val="00143B38"/>
    <w:rsid w:val="001443F3"/>
    <w:rsid w:val="001800B7"/>
    <w:rsid w:val="001976BD"/>
    <w:rsid w:val="001A210A"/>
    <w:rsid w:val="001A2A26"/>
    <w:rsid w:val="001C17A7"/>
    <w:rsid w:val="002059DC"/>
    <w:rsid w:val="00216F91"/>
    <w:rsid w:val="00217C3F"/>
    <w:rsid w:val="00224709"/>
    <w:rsid w:val="00230EBD"/>
    <w:rsid w:val="00240459"/>
    <w:rsid w:val="00250A9A"/>
    <w:rsid w:val="00273E65"/>
    <w:rsid w:val="00280E7B"/>
    <w:rsid w:val="002A7A61"/>
    <w:rsid w:val="00313D4E"/>
    <w:rsid w:val="003162FE"/>
    <w:rsid w:val="00332C93"/>
    <w:rsid w:val="00337606"/>
    <w:rsid w:val="00356C70"/>
    <w:rsid w:val="00364CC0"/>
    <w:rsid w:val="003746F8"/>
    <w:rsid w:val="00382B36"/>
    <w:rsid w:val="003850D8"/>
    <w:rsid w:val="003B68A3"/>
    <w:rsid w:val="003D68E5"/>
    <w:rsid w:val="003D6C0A"/>
    <w:rsid w:val="0040673B"/>
    <w:rsid w:val="0041484A"/>
    <w:rsid w:val="00417196"/>
    <w:rsid w:val="00433FB3"/>
    <w:rsid w:val="00443E9B"/>
    <w:rsid w:val="004470A9"/>
    <w:rsid w:val="0046307C"/>
    <w:rsid w:val="00495E50"/>
    <w:rsid w:val="004D157D"/>
    <w:rsid w:val="004E0547"/>
    <w:rsid w:val="00512AC5"/>
    <w:rsid w:val="005157A5"/>
    <w:rsid w:val="0053639D"/>
    <w:rsid w:val="005501BF"/>
    <w:rsid w:val="00571003"/>
    <w:rsid w:val="00582B55"/>
    <w:rsid w:val="005909BF"/>
    <w:rsid w:val="0059575A"/>
    <w:rsid w:val="005A32E7"/>
    <w:rsid w:val="005C40C4"/>
    <w:rsid w:val="00623B59"/>
    <w:rsid w:val="00660604"/>
    <w:rsid w:val="006B5C63"/>
    <w:rsid w:val="0070181A"/>
    <w:rsid w:val="00715456"/>
    <w:rsid w:val="007200E4"/>
    <w:rsid w:val="00726409"/>
    <w:rsid w:val="00741C46"/>
    <w:rsid w:val="007C0BA3"/>
    <w:rsid w:val="007D24CA"/>
    <w:rsid w:val="0080035C"/>
    <w:rsid w:val="00803067"/>
    <w:rsid w:val="00804F97"/>
    <w:rsid w:val="00812B8B"/>
    <w:rsid w:val="00827F43"/>
    <w:rsid w:val="00843AAC"/>
    <w:rsid w:val="008558CE"/>
    <w:rsid w:val="00872648"/>
    <w:rsid w:val="008733BA"/>
    <w:rsid w:val="00877111"/>
    <w:rsid w:val="008D3F90"/>
    <w:rsid w:val="008F6878"/>
    <w:rsid w:val="00936282"/>
    <w:rsid w:val="00950C1D"/>
    <w:rsid w:val="00954B66"/>
    <w:rsid w:val="00965CDD"/>
    <w:rsid w:val="00980750"/>
    <w:rsid w:val="009A1B21"/>
    <w:rsid w:val="009B3180"/>
    <w:rsid w:val="009C477D"/>
    <w:rsid w:val="00A02781"/>
    <w:rsid w:val="00A1054F"/>
    <w:rsid w:val="00A33CB9"/>
    <w:rsid w:val="00A35AFA"/>
    <w:rsid w:val="00A360D3"/>
    <w:rsid w:val="00A90CA1"/>
    <w:rsid w:val="00A96FC0"/>
    <w:rsid w:val="00AB2C18"/>
    <w:rsid w:val="00AB67ED"/>
    <w:rsid w:val="00AE4F46"/>
    <w:rsid w:val="00AF35E9"/>
    <w:rsid w:val="00B07B9F"/>
    <w:rsid w:val="00B162BF"/>
    <w:rsid w:val="00B26D22"/>
    <w:rsid w:val="00B35AC9"/>
    <w:rsid w:val="00B42E2C"/>
    <w:rsid w:val="00B76A25"/>
    <w:rsid w:val="00B827BD"/>
    <w:rsid w:val="00BD1F64"/>
    <w:rsid w:val="00BE6D6A"/>
    <w:rsid w:val="00BF3594"/>
    <w:rsid w:val="00C0266F"/>
    <w:rsid w:val="00C167F3"/>
    <w:rsid w:val="00C223E5"/>
    <w:rsid w:val="00C51BA6"/>
    <w:rsid w:val="00C733D5"/>
    <w:rsid w:val="00C73AE6"/>
    <w:rsid w:val="00C815AB"/>
    <w:rsid w:val="00C8598B"/>
    <w:rsid w:val="00C93742"/>
    <w:rsid w:val="00CC53C6"/>
    <w:rsid w:val="00CD3C79"/>
    <w:rsid w:val="00CF1472"/>
    <w:rsid w:val="00D05615"/>
    <w:rsid w:val="00D201FF"/>
    <w:rsid w:val="00D22F9A"/>
    <w:rsid w:val="00D37712"/>
    <w:rsid w:val="00DA6E1E"/>
    <w:rsid w:val="00DD129C"/>
    <w:rsid w:val="00E01C64"/>
    <w:rsid w:val="00E059F4"/>
    <w:rsid w:val="00E07126"/>
    <w:rsid w:val="00E25D48"/>
    <w:rsid w:val="00E321C7"/>
    <w:rsid w:val="00E56A2A"/>
    <w:rsid w:val="00E56FD2"/>
    <w:rsid w:val="00E724F5"/>
    <w:rsid w:val="00E872A8"/>
    <w:rsid w:val="00EA6C4E"/>
    <w:rsid w:val="00ED21E5"/>
    <w:rsid w:val="00EE6E28"/>
    <w:rsid w:val="00EF43DA"/>
    <w:rsid w:val="00F24E77"/>
    <w:rsid w:val="00F6302B"/>
    <w:rsid w:val="00F92B1E"/>
    <w:rsid w:val="00FB5E9A"/>
    <w:rsid w:val="00FC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5AF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5AF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35A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5A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5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35A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35A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35AF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5AF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5AFA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5AFA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A35AFA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A35AFA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A35AFA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A35AFA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A35AFA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A35AFA"/>
    <w:rPr>
      <w:u w:val="single"/>
    </w:rPr>
  </w:style>
  <w:style w:type="paragraph" w:customStyle="1" w:styleId="ac">
    <w:name w:val="Интерфейс"/>
    <w:basedOn w:val="a"/>
    <w:next w:val="a"/>
    <w:uiPriority w:val="99"/>
    <w:rsid w:val="00A35AFA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A35AFA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35AFA"/>
  </w:style>
  <w:style w:type="paragraph" w:customStyle="1" w:styleId="af">
    <w:name w:val="Текст (лев. подпись)"/>
    <w:basedOn w:val="a"/>
    <w:next w:val="a"/>
    <w:uiPriority w:val="99"/>
    <w:rsid w:val="00A35AFA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A35AFA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A35AFA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A35AFA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A35AFA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A35AFA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A35AFA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sid w:val="00A35AFA"/>
    <w:rPr>
      <w:rFonts w:cs="Times New Roman"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A35AFA"/>
    <w:pPr>
      <w:ind w:firstLine="0"/>
    </w:pPr>
  </w:style>
  <w:style w:type="paragraph" w:customStyle="1" w:styleId="af8">
    <w:name w:val="Объект"/>
    <w:basedOn w:val="a"/>
    <w:next w:val="a"/>
    <w:uiPriority w:val="99"/>
    <w:rsid w:val="00A35AFA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A35AFA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A35AFA"/>
    <w:pPr>
      <w:ind w:left="140"/>
    </w:pPr>
  </w:style>
  <w:style w:type="character" w:customStyle="1" w:styleId="afb">
    <w:name w:val="Опечатки"/>
    <w:uiPriority w:val="99"/>
    <w:rsid w:val="00A35AFA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A35AFA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A35AFA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A35AFA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A35AFA"/>
  </w:style>
  <w:style w:type="paragraph" w:customStyle="1" w:styleId="aff0">
    <w:name w:val="Словарная статья"/>
    <w:basedOn w:val="a"/>
    <w:next w:val="a"/>
    <w:uiPriority w:val="99"/>
    <w:rsid w:val="00A35AFA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A35AFA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A35AFA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A35AFA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A35AFA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A35AFA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A35AFA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A35AFA"/>
    <w:rPr>
      <w:rFonts w:cs="Times New Roman"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A35AFA"/>
    <w:pPr>
      <w:jc w:val="center"/>
    </w:pPr>
  </w:style>
  <w:style w:type="character" w:styleId="aff9">
    <w:name w:val="Hyperlink"/>
    <w:basedOn w:val="a0"/>
    <w:uiPriority w:val="99"/>
    <w:unhideWhenUsed/>
    <w:rsid w:val="00C815AB"/>
    <w:rPr>
      <w:rFonts w:cs="Times New Roman"/>
      <w:color w:val="0000FF" w:themeColor="hyperlink"/>
      <w:u w:val="single"/>
    </w:rPr>
  </w:style>
  <w:style w:type="paragraph" w:styleId="affa">
    <w:name w:val="Balloon Text"/>
    <w:basedOn w:val="a"/>
    <w:link w:val="affb"/>
    <w:uiPriority w:val="99"/>
    <w:semiHidden/>
    <w:unhideWhenUsed/>
    <w:rsid w:val="00936282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93628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741C46"/>
    <w:rPr>
      <w:sz w:val="26"/>
      <w:szCs w:val="26"/>
    </w:rPr>
  </w:style>
  <w:style w:type="paragraph" w:styleId="affc">
    <w:name w:val="No Spacing"/>
    <w:uiPriority w:val="1"/>
    <w:qFormat/>
    <w:rsid w:val="00741C46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ffd">
    <w:name w:val="List Paragraph"/>
    <w:basedOn w:val="a"/>
    <w:uiPriority w:val="34"/>
    <w:qFormat/>
    <w:rsid w:val="00741C46"/>
    <w:pPr>
      <w:ind w:left="720"/>
      <w:contextualSpacing/>
    </w:pPr>
  </w:style>
  <w:style w:type="table" w:styleId="affe">
    <w:name w:val="Table Grid"/>
    <w:basedOn w:val="a1"/>
    <w:rsid w:val="003746F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header"/>
    <w:basedOn w:val="a"/>
    <w:link w:val="afff0"/>
    <w:uiPriority w:val="99"/>
    <w:semiHidden/>
    <w:unhideWhenUsed/>
    <w:rsid w:val="00C51BA6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rsid w:val="00C51BA6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unhideWhenUsed/>
    <w:rsid w:val="00C51BA6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rsid w:val="00C51BA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2012-06-27T10:57:00Z</cp:lastPrinted>
  <dcterms:created xsi:type="dcterms:W3CDTF">2012-06-21T11:19:00Z</dcterms:created>
  <dcterms:modified xsi:type="dcterms:W3CDTF">2012-06-27T10:57:00Z</dcterms:modified>
</cp:coreProperties>
</file>